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FF" w:rsidRDefault="006609FF" w:rsidP="006609FF">
      <w:pPr>
        <w:jc w:val="center"/>
      </w:pPr>
      <w:r>
        <w:rPr>
          <w:noProof/>
          <w:lang w:val="en-US"/>
        </w:rPr>
        <w:drawing>
          <wp:inline distT="0" distB="0" distL="0" distR="0">
            <wp:extent cx="2457907" cy="1479499"/>
            <wp:effectExtent l="19050" t="0" r="0" b="0"/>
            <wp:docPr id="2" name="Picture 1" descr="ASI Logo v3 CMY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Logo v3 CMYK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F1" w:rsidRDefault="001E65F1" w:rsidP="006609FF">
      <w:pPr>
        <w:jc w:val="center"/>
      </w:pPr>
    </w:p>
    <w:p w:rsidR="00C90210" w:rsidRDefault="00D609A5" w:rsidP="00C90210">
      <w:pPr>
        <w:jc w:val="both"/>
      </w:pPr>
      <w:r>
        <w:t xml:space="preserve">Verðlag hækkaði um 1,14% í október samkvæmt nýrri mælingu Hagstofu Íslands á vísitölu neysluverðs og </w:t>
      </w:r>
      <w:r w:rsidR="002B0F38">
        <w:t xml:space="preserve">er </w:t>
      </w:r>
      <w:r>
        <w:t>12 mánaða verðbólga nú 9,7%. Þrátt fyrir að hækkunin nú sé talsvert meiri en búist var við hefur ársverðbólga ekki verið lægir síðan í upphafi árs 2008.</w:t>
      </w:r>
      <w:r w:rsidR="00B25B4F">
        <w:t xml:space="preserve"> </w:t>
      </w:r>
      <w:r w:rsidR="00C90210">
        <w:t xml:space="preserve">Hækkun á verðlagi </w:t>
      </w:r>
      <w:r w:rsidR="00B25B4F">
        <w:t>milli september og októbermánaðar</w:t>
      </w:r>
      <w:r w:rsidR="00C90210">
        <w:t xml:space="preserve"> skýrist að mestu af hækkun á markaðsverði húsnæðis, hækkunum á dagvörum, fötum og skóm og hækkunum á flugfargjöldum til útlanda.</w:t>
      </w:r>
    </w:p>
    <w:p w:rsidR="00C90210" w:rsidRDefault="00C90210" w:rsidP="00C90210">
      <w:pPr>
        <w:jc w:val="both"/>
      </w:pPr>
      <w:r w:rsidRPr="00C90210">
        <w:rPr>
          <w:noProof/>
          <w:lang w:val="en-US"/>
        </w:rPr>
        <w:drawing>
          <wp:inline distT="0" distB="0" distL="0" distR="0">
            <wp:extent cx="5943600" cy="38932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70" w:rsidRDefault="00D609A5" w:rsidP="00C90210">
      <w:pPr>
        <w:jc w:val="both"/>
      </w:pPr>
      <w:r>
        <w:t xml:space="preserve">Mest áhrif til hækkunar á vísitölunni </w:t>
      </w:r>
      <w:r w:rsidR="00B541B8">
        <w:t>nú</w:t>
      </w:r>
      <w:r>
        <w:t xml:space="preserve"> hefur hækkun á kostnaði vegna eigin húsnæðis um 1,4%</w:t>
      </w:r>
      <w:r w:rsidR="00B541B8">
        <w:t xml:space="preserve">, </w:t>
      </w:r>
      <w:r w:rsidR="00997198">
        <w:t xml:space="preserve"> sem hefur 0,19% áhrif til hækkunar á vísitölunni</w:t>
      </w:r>
      <w:r>
        <w:t>. Þetta orsakast af hækkun á markaðsverði húsnæðis sem kemur nokkuð á óvart við núvarandi aðstæður en þess má get</w:t>
      </w:r>
      <w:r w:rsidR="00997198">
        <w:t xml:space="preserve">a að Hagstofan tekur í sínum útreikningum tillit til þeirra kaupsamninga sem gerðir eru með makaskiptum á eignum sem hefur undanfarið verið nokkuð stór hluti kaupsamninga. </w:t>
      </w:r>
    </w:p>
    <w:p w:rsidR="00B25B4F" w:rsidRDefault="00F46D2A" w:rsidP="00C90210">
      <w:pPr>
        <w:jc w:val="both"/>
      </w:pPr>
      <w:r w:rsidRPr="00F46D2A">
        <w:rPr>
          <w:noProof/>
          <w:lang w:val="en-US"/>
        </w:rPr>
        <w:lastRenderedPageBreak/>
        <w:drawing>
          <wp:inline distT="0" distB="0" distL="0" distR="0">
            <wp:extent cx="5943600" cy="389934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6C" w:rsidRDefault="00B541B8" w:rsidP="00C90210">
      <w:pPr>
        <w:jc w:val="both"/>
      </w:pPr>
      <w:r>
        <w:t>Verð</w:t>
      </w:r>
      <w:r w:rsidR="00997198">
        <w:t xml:space="preserve"> á dagvörum </w:t>
      </w:r>
      <w:r>
        <w:t xml:space="preserve">hækkar </w:t>
      </w:r>
      <w:r w:rsidR="00997198">
        <w:t>um 1% frá fyrra mánuði sem hefur 0,18% áhrif til hækkunar á vísitölunni. Ætla má að hluti þeirrar hækkunar skýrist af hækkunum á vörugjöldum sem lögð voru á ýmsar matvörur s</w:t>
      </w:r>
      <w:r w:rsidR="00B25B4F">
        <w:t>.</w:t>
      </w:r>
      <w:r w:rsidR="00997198">
        <w:t xml:space="preserve">s. drykkjarvörur og sætindi þann 1. </w:t>
      </w:r>
      <w:r w:rsidR="008C0F6C">
        <w:t>s</w:t>
      </w:r>
      <w:r w:rsidR="00997198">
        <w:t xml:space="preserve">eptember sl. </w:t>
      </w:r>
      <w:r w:rsidR="008C0F6C">
        <w:t>Vegna ógangsæis vörugjaldakerfisins er erfitt að meta heildaráhrif breytinganna á vöruverð</w:t>
      </w:r>
      <w:r w:rsidR="002B0F38">
        <w:t xml:space="preserve"> en h</w:t>
      </w:r>
      <w:r w:rsidR="008C0F6C">
        <w:t xml:space="preserve">agdeildin áætlaði </w:t>
      </w:r>
      <w:r w:rsidR="002B0F38">
        <w:t>að áhrifin á vísitölu neysluverðs yrðu um</w:t>
      </w:r>
      <w:r w:rsidR="008C0F6C">
        <w:t xml:space="preserve"> 0,3 -0,4% </w:t>
      </w:r>
      <w:r w:rsidR="002B0F38">
        <w:t>og tækju</w:t>
      </w:r>
      <w:r w:rsidR="008C0F6C">
        <w:t xml:space="preserve"> 1-2 mánuði að skila sér út í verðlag. </w:t>
      </w:r>
    </w:p>
    <w:p w:rsidR="008C0F6C" w:rsidRDefault="008C0F6C" w:rsidP="00C90210">
      <w:pPr>
        <w:jc w:val="both"/>
      </w:pPr>
      <w:r>
        <w:t>Verð</w:t>
      </w:r>
      <w:r w:rsidR="00741254">
        <w:t xml:space="preserve"> á fötum og skóm hækkar</w:t>
      </w:r>
      <w:r>
        <w:t xml:space="preserve"> um 1,6% frá því í september og hefur 0,1% áhrif til hækkunar á vísitölunni. Þar af hækkar verð á fötum um 1,2% en verð á skóm um 4,2% frá fyrra mánuði. Þá </w:t>
      </w:r>
      <w:r w:rsidR="003D71F8">
        <w:t xml:space="preserve">hækkar verð á flugfargjöldum til útlanda um 17,5% og hefur 0,14% áhrif til hækkunar á vísitölunni. </w:t>
      </w:r>
    </w:p>
    <w:p w:rsidR="00997198" w:rsidRDefault="003D71F8" w:rsidP="00C90210">
      <w:pPr>
        <w:jc w:val="both"/>
      </w:pPr>
      <w:r>
        <w:t>Af öðrum liðum vísitölunnar má nefna að heilbrigðisþjónusta hækkar um 1,8% frá fyrra mánuði sem skýrist væntanlega af breyting</w:t>
      </w:r>
      <w:r w:rsidR="00C90210">
        <w:t xml:space="preserve">um á greiðsluþátttöku sjúklinga, þá hækkar verð á símaþjónustu um 1,3%, verð á blöðum, bókum og ritföngum hækkar um 3,3% og verð á varahlutum í bíla hækkar um 4,4% frá því í september. </w:t>
      </w:r>
    </w:p>
    <w:p w:rsidR="00C90210" w:rsidRDefault="00D6371F" w:rsidP="00C90210">
      <w:pPr>
        <w:jc w:val="both"/>
      </w:pPr>
      <w:r>
        <w:t xml:space="preserve">Það eru vonbrigði að verðbólga skuli enn </w:t>
      </w:r>
      <w:r w:rsidR="00741254">
        <w:t xml:space="preserve">vera </w:t>
      </w:r>
      <w:r>
        <w:t xml:space="preserve">svo há sem raun ber og nokkuð áhyggjuefni að undirliggjandi verðbólga virðist enn talsverð. Sé miðað við hækkun á vísitölu neysluverðs síðustu þrjá mánuði, jafngildir það 10,2% verðbólgu á ársgrundvelli sem er talsvert hærra en spár gera almennt ráð fyrir. </w:t>
      </w:r>
      <w:r w:rsidR="00741254">
        <w:t xml:space="preserve">Hagdeildin áætlar þó að verðbólga muni áfram ganga niður á næstu mánuðum. </w:t>
      </w:r>
    </w:p>
    <w:p w:rsidR="00D6371F" w:rsidRDefault="00D6371F" w:rsidP="00C90210">
      <w:pPr>
        <w:jc w:val="both"/>
      </w:pPr>
    </w:p>
    <w:sectPr w:rsidR="00D6371F" w:rsidSect="007C5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9A5"/>
    <w:rsid w:val="000636A5"/>
    <w:rsid w:val="001D2620"/>
    <w:rsid w:val="001E65F1"/>
    <w:rsid w:val="002928B1"/>
    <w:rsid w:val="002B0F38"/>
    <w:rsid w:val="003A2E22"/>
    <w:rsid w:val="003D71F8"/>
    <w:rsid w:val="0054534F"/>
    <w:rsid w:val="005B6061"/>
    <w:rsid w:val="006609FF"/>
    <w:rsid w:val="00673B7B"/>
    <w:rsid w:val="00741254"/>
    <w:rsid w:val="007C5670"/>
    <w:rsid w:val="008069F4"/>
    <w:rsid w:val="008C0F6C"/>
    <w:rsid w:val="00997198"/>
    <w:rsid w:val="00A558E8"/>
    <w:rsid w:val="00B25B4F"/>
    <w:rsid w:val="00B541B8"/>
    <w:rsid w:val="00BD707E"/>
    <w:rsid w:val="00C90210"/>
    <w:rsid w:val="00D609A5"/>
    <w:rsid w:val="00D6371F"/>
    <w:rsid w:val="00F4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70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0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Henný Hinz</dc:creator>
  <cp:keywords/>
  <dc:description/>
  <cp:lastModifiedBy> </cp:lastModifiedBy>
  <cp:revision>6</cp:revision>
  <cp:lastPrinted>2009-10-28T11:34:00Z</cp:lastPrinted>
  <dcterms:created xsi:type="dcterms:W3CDTF">2009-10-28T10:04:00Z</dcterms:created>
  <dcterms:modified xsi:type="dcterms:W3CDTF">2009-10-28T12:57:00Z</dcterms:modified>
</cp:coreProperties>
</file>