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B7" w:rsidRPr="006D62B7" w:rsidRDefault="006D62B7" w:rsidP="006D62B7">
      <w:pPr>
        <w:rPr>
          <w:rFonts w:ascii="Arial" w:hAnsi="Arial" w:cs="Arial"/>
          <w:sz w:val="22"/>
          <w:szCs w:val="22"/>
        </w:rPr>
      </w:pPr>
    </w:p>
    <w:p w:rsidR="006D62B7" w:rsidRPr="006D62B7" w:rsidRDefault="006D62B7" w:rsidP="006D62B7">
      <w:pPr>
        <w:rPr>
          <w:rFonts w:ascii="Arial" w:hAnsi="Arial" w:cs="Arial"/>
          <w:sz w:val="22"/>
          <w:szCs w:val="22"/>
        </w:rPr>
      </w:pPr>
    </w:p>
    <w:p w:rsidR="006D62B7" w:rsidRDefault="006D62B7" w:rsidP="006D62B7">
      <w:pPr>
        <w:rPr>
          <w:rFonts w:ascii="Verdana" w:hAnsi="Verdana" w:cs="Arial"/>
          <w:szCs w:val="24"/>
        </w:rPr>
      </w:pPr>
    </w:p>
    <w:p w:rsidR="00C823B0" w:rsidRPr="00C26015" w:rsidRDefault="00C823B0" w:rsidP="006D62B7">
      <w:pPr>
        <w:rPr>
          <w:rFonts w:ascii="Verdana" w:hAnsi="Verdana" w:cs="Arial"/>
          <w:szCs w:val="24"/>
        </w:rPr>
      </w:pPr>
    </w:p>
    <w:p w:rsidR="006D62B7" w:rsidRPr="005B334B" w:rsidRDefault="009270D2" w:rsidP="005B334B">
      <w:pPr>
        <w:jc w:val="center"/>
        <w:rPr>
          <w:rFonts w:ascii="Verdana" w:hAnsi="Verdana" w:cs="Arial"/>
          <w:sz w:val="39"/>
          <w:szCs w:val="39"/>
        </w:rPr>
      </w:pPr>
      <w:r w:rsidRPr="005B334B">
        <w:rPr>
          <w:rFonts w:ascii="Arial" w:hAnsi="Arial" w:cs="Arial"/>
          <w:sz w:val="39"/>
          <w:szCs w:val="39"/>
        </w:rPr>
        <w:t>Opin</w:t>
      </w:r>
      <w:r w:rsidR="005B334B" w:rsidRPr="005B334B">
        <w:rPr>
          <w:rFonts w:ascii="Arial" w:hAnsi="Arial" w:cs="Arial"/>
          <w:sz w:val="39"/>
          <w:szCs w:val="39"/>
        </w:rPr>
        <w:t xml:space="preserve">n fundur </w:t>
      </w:r>
      <w:r w:rsidRPr="005B334B">
        <w:rPr>
          <w:rFonts w:ascii="Arial" w:hAnsi="Arial" w:cs="Arial"/>
          <w:sz w:val="39"/>
          <w:szCs w:val="39"/>
        </w:rPr>
        <w:t>vel</w:t>
      </w:r>
      <w:r w:rsidR="005E6323" w:rsidRPr="005B334B">
        <w:rPr>
          <w:rFonts w:ascii="Arial" w:hAnsi="Arial" w:cs="Arial"/>
          <w:sz w:val="39"/>
          <w:szCs w:val="39"/>
        </w:rPr>
        <w:t>ferðarnefndar ASÍ um húsnæðismál</w:t>
      </w:r>
    </w:p>
    <w:p w:rsidR="005E6323" w:rsidRDefault="005E6323" w:rsidP="005E6323">
      <w:pPr>
        <w:spacing w:before="120" w:after="120"/>
        <w:jc w:val="center"/>
        <w:rPr>
          <w:rFonts w:ascii="Arial" w:hAnsi="Arial" w:cs="Arial"/>
          <w:sz w:val="28"/>
          <w:szCs w:val="22"/>
        </w:rPr>
      </w:pPr>
      <w:r w:rsidRPr="005E6323">
        <w:rPr>
          <w:rFonts w:ascii="Arial" w:hAnsi="Arial" w:cs="Arial"/>
          <w:sz w:val="28"/>
          <w:szCs w:val="22"/>
        </w:rPr>
        <w:t>Hvernig tryggjum við öllum öruggt og gott húsnæði?</w:t>
      </w:r>
    </w:p>
    <w:p w:rsidR="00F75653" w:rsidRDefault="00F75653" w:rsidP="005E6323">
      <w:pPr>
        <w:spacing w:before="120" w:after="120"/>
        <w:jc w:val="center"/>
        <w:rPr>
          <w:rFonts w:ascii="Arial" w:hAnsi="Arial" w:cs="Arial"/>
          <w:sz w:val="28"/>
          <w:szCs w:val="22"/>
        </w:rPr>
      </w:pPr>
    </w:p>
    <w:p w:rsidR="005E6323" w:rsidRDefault="00F75653" w:rsidP="00F75653">
      <w:pPr>
        <w:spacing w:before="120" w:after="12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Ágætu félagar</w:t>
      </w:r>
      <w:r w:rsidR="00134B2A">
        <w:rPr>
          <w:rFonts w:ascii="Arial" w:hAnsi="Arial" w:cs="Arial"/>
          <w:sz w:val="28"/>
          <w:szCs w:val="22"/>
        </w:rPr>
        <w:t>!</w:t>
      </w:r>
    </w:p>
    <w:p w:rsidR="00F75653" w:rsidRDefault="00F75653" w:rsidP="000E72F8">
      <w:pPr>
        <w:spacing w:before="120" w:after="120" w:line="276" w:lineRule="auto"/>
        <w:jc w:val="both"/>
        <w:rPr>
          <w:rFonts w:ascii="Arial" w:hAnsi="Arial" w:cs="Arial"/>
          <w:sz w:val="28"/>
          <w:szCs w:val="22"/>
        </w:rPr>
      </w:pPr>
    </w:p>
    <w:p w:rsidR="007806DD" w:rsidRDefault="00411C62" w:rsidP="00134B2A">
      <w:pPr>
        <w:spacing w:before="120" w:after="120" w:line="276" w:lineRule="auto"/>
        <w:jc w:val="both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Ég b</w:t>
      </w:r>
      <w:r w:rsidR="00491272">
        <w:rPr>
          <w:rFonts w:ascii="Arial" w:hAnsi="Arial" w:cs="Arial"/>
          <w:sz w:val="28"/>
          <w:szCs w:val="22"/>
        </w:rPr>
        <w:t xml:space="preserve">íð ykkur öll velkomin á þennan opna fund velferðarnefndar um húsnæðismál. </w:t>
      </w:r>
    </w:p>
    <w:p w:rsidR="00491272" w:rsidRDefault="00491272" w:rsidP="00134B2A">
      <w:pPr>
        <w:spacing w:before="120" w:after="120" w:line="276" w:lineRule="auto"/>
        <w:jc w:val="both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Nefndin boðar til þessa fundar í tilefni þess að nú stendur yfir vinna í samráðshópi á vegum velferðarráðherra um mótun nýrrar húsnæðisstefnu, þar sem fulltrúi ASÍ á sæti. </w:t>
      </w:r>
    </w:p>
    <w:p w:rsidR="00411C62" w:rsidRDefault="00411C62" w:rsidP="00134B2A">
      <w:pPr>
        <w:pStyle w:val="NormalWeb"/>
        <w:spacing w:line="276" w:lineRule="auto"/>
        <w:jc w:val="both"/>
        <w:rPr>
          <w:rFonts w:ascii="Arial" w:hAnsi="Arial" w:cs="Arial"/>
          <w:sz w:val="28"/>
          <w:szCs w:val="22"/>
          <w:lang w:val="is-IS"/>
        </w:rPr>
      </w:pPr>
      <w:r w:rsidRPr="00411C62">
        <w:rPr>
          <w:rFonts w:ascii="Arial" w:hAnsi="Arial" w:cs="Arial"/>
          <w:sz w:val="28"/>
          <w:szCs w:val="22"/>
          <w:lang w:val="is-IS"/>
        </w:rPr>
        <w:t>Verkalýðshreyfingin hefur lögnum lá</w:t>
      </w:r>
      <w:r w:rsidR="000E72F8">
        <w:rPr>
          <w:rFonts w:ascii="Arial" w:hAnsi="Arial" w:cs="Arial"/>
          <w:sz w:val="28"/>
          <w:szCs w:val="22"/>
          <w:lang w:val="is-IS"/>
        </w:rPr>
        <w:t>tið sig húsnæðismál miklu varða.</w:t>
      </w:r>
      <w:r w:rsidRPr="00411C62">
        <w:rPr>
          <w:rFonts w:ascii="Arial" w:hAnsi="Arial" w:cs="Arial"/>
          <w:sz w:val="28"/>
          <w:szCs w:val="22"/>
          <w:lang w:val="is-IS"/>
        </w:rPr>
        <w:t xml:space="preserve">  Áhersla hreyfingarinnar hefur ávallt verið á að tryggja launafólki húsnæðisöryggi </w:t>
      </w:r>
      <w:r w:rsidR="00080026">
        <w:rPr>
          <w:rFonts w:ascii="Arial" w:hAnsi="Arial" w:cs="Arial"/>
          <w:sz w:val="28"/>
          <w:szCs w:val="22"/>
          <w:lang w:val="is-IS"/>
        </w:rPr>
        <w:t>sem er</w:t>
      </w:r>
      <w:r w:rsidRPr="00411C62">
        <w:rPr>
          <w:rFonts w:ascii="Arial" w:hAnsi="Arial" w:cs="Arial"/>
          <w:sz w:val="28"/>
          <w:szCs w:val="22"/>
          <w:lang w:val="is-IS"/>
        </w:rPr>
        <w:t xml:space="preserve"> einn þeirra þátta sem snerta grundvallarvelferð hverrar fjölskyldu.  </w:t>
      </w:r>
    </w:p>
    <w:p w:rsidR="00411C62" w:rsidRDefault="00F75653" w:rsidP="00134B2A">
      <w:pPr>
        <w:pStyle w:val="NormalWeb"/>
        <w:spacing w:line="276" w:lineRule="auto"/>
        <w:jc w:val="both"/>
        <w:rPr>
          <w:rFonts w:ascii="Arial" w:hAnsi="Arial" w:cs="Arial"/>
          <w:sz w:val="28"/>
          <w:szCs w:val="22"/>
          <w:lang w:val="is-IS"/>
        </w:rPr>
      </w:pPr>
      <w:r>
        <w:rPr>
          <w:rFonts w:ascii="Arial" w:hAnsi="Arial" w:cs="Arial"/>
          <w:sz w:val="28"/>
          <w:szCs w:val="22"/>
          <w:lang w:val="is-IS"/>
        </w:rPr>
        <w:t xml:space="preserve">Framan </w:t>
      </w:r>
      <w:r w:rsidR="00411C62" w:rsidRPr="00411C62">
        <w:rPr>
          <w:rFonts w:ascii="Arial" w:hAnsi="Arial" w:cs="Arial"/>
          <w:sz w:val="28"/>
          <w:szCs w:val="22"/>
          <w:lang w:val="is-IS"/>
        </w:rPr>
        <w:t>af</w:t>
      </w:r>
      <w:r>
        <w:rPr>
          <w:rFonts w:ascii="Arial" w:hAnsi="Arial" w:cs="Arial"/>
          <w:sz w:val="28"/>
          <w:szCs w:val="22"/>
          <w:lang w:val="is-IS"/>
        </w:rPr>
        <w:t xml:space="preserve"> beitti hreyfingin sér með öflugum</w:t>
      </w:r>
      <w:r w:rsidR="00411C62" w:rsidRPr="00411C62">
        <w:rPr>
          <w:rFonts w:ascii="Arial" w:hAnsi="Arial" w:cs="Arial"/>
          <w:sz w:val="28"/>
          <w:szCs w:val="22"/>
          <w:lang w:val="is-IS"/>
        </w:rPr>
        <w:t xml:space="preserve"> hætti við uppbyggingu verkamannabústaða og félagslegs húsnæðis, enda húsnæðisöryggi margs launafólks lítið og aðbúnaður víða slæmur. Þó aðstæður í samfélaginu hafi breyst og batnað er hlutverki hreyfingarinnar hvergi </w:t>
      </w:r>
      <w:r w:rsidR="000E72F8">
        <w:rPr>
          <w:rFonts w:ascii="Arial" w:hAnsi="Arial" w:cs="Arial"/>
          <w:sz w:val="28"/>
          <w:szCs w:val="22"/>
          <w:lang w:val="is-IS"/>
        </w:rPr>
        <w:t xml:space="preserve">nærri </w:t>
      </w:r>
      <w:r w:rsidR="00411C62" w:rsidRPr="00411C62">
        <w:rPr>
          <w:rFonts w:ascii="Arial" w:hAnsi="Arial" w:cs="Arial"/>
          <w:sz w:val="28"/>
          <w:szCs w:val="22"/>
          <w:lang w:val="is-IS"/>
        </w:rPr>
        <w:t xml:space="preserve">lokið. </w:t>
      </w:r>
    </w:p>
    <w:p w:rsidR="00411C62" w:rsidRPr="00411C62" w:rsidRDefault="00411C62" w:rsidP="00134B2A">
      <w:pPr>
        <w:pStyle w:val="NormalWeb"/>
        <w:spacing w:line="276" w:lineRule="auto"/>
        <w:jc w:val="both"/>
        <w:rPr>
          <w:rFonts w:ascii="Arial" w:hAnsi="Arial" w:cs="Arial"/>
          <w:sz w:val="28"/>
          <w:szCs w:val="22"/>
          <w:lang w:val="is-IS"/>
        </w:rPr>
      </w:pPr>
      <w:r w:rsidRPr="00411C62">
        <w:rPr>
          <w:rFonts w:ascii="Arial" w:hAnsi="Arial" w:cs="Arial"/>
          <w:sz w:val="28"/>
          <w:szCs w:val="22"/>
          <w:lang w:val="is-IS"/>
        </w:rPr>
        <w:t>Á undanförnum árum hafa þær aðstæður skapast enn á ný á íslenskum húsnæðismarkaði að fjölskyldur sem ekki eiga þess kost að festa kaup á eigin húsnæði, búa margar við lítið húsnæðisöryggi og hafa fá</w:t>
      </w:r>
      <w:r w:rsidR="000E72F8">
        <w:rPr>
          <w:rFonts w:ascii="Arial" w:hAnsi="Arial" w:cs="Arial"/>
          <w:sz w:val="28"/>
          <w:szCs w:val="22"/>
          <w:lang w:val="is-IS"/>
        </w:rPr>
        <w:t>a</w:t>
      </w:r>
      <w:r w:rsidRPr="00411C62">
        <w:rPr>
          <w:rFonts w:ascii="Arial" w:hAnsi="Arial" w:cs="Arial"/>
          <w:sz w:val="28"/>
          <w:szCs w:val="22"/>
          <w:lang w:val="is-IS"/>
        </w:rPr>
        <w:t xml:space="preserve"> raunhæfa valkosti í húsnæðismálum. </w:t>
      </w:r>
      <w:r>
        <w:rPr>
          <w:rFonts w:ascii="Arial" w:hAnsi="Arial" w:cs="Arial"/>
          <w:sz w:val="28"/>
          <w:szCs w:val="22"/>
          <w:lang w:val="is-IS"/>
        </w:rPr>
        <w:t>Á þessu sviði</w:t>
      </w:r>
      <w:r w:rsidR="000E72F8">
        <w:rPr>
          <w:rFonts w:ascii="Arial" w:hAnsi="Arial" w:cs="Arial"/>
          <w:sz w:val="28"/>
          <w:szCs w:val="22"/>
          <w:lang w:val="is-IS"/>
        </w:rPr>
        <w:t>,</w:t>
      </w:r>
      <w:r>
        <w:rPr>
          <w:rFonts w:ascii="Arial" w:hAnsi="Arial" w:cs="Arial"/>
          <w:sz w:val="28"/>
          <w:szCs w:val="22"/>
          <w:lang w:val="is-IS"/>
        </w:rPr>
        <w:t xml:space="preserve"> eins og svo mörgum öðrum í okkar samfélagi</w:t>
      </w:r>
      <w:r w:rsidR="000E72F8">
        <w:rPr>
          <w:rFonts w:ascii="Arial" w:hAnsi="Arial" w:cs="Arial"/>
          <w:sz w:val="28"/>
          <w:szCs w:val="22"/>
          <w:lang w:val="is-IS"/>
        </w:rPr>
        <w:t>,</w:t>
      </w:r>
      <w:r>
        <w:rPr>
          <w:rFonts w:ascii="Arial" w:hAnsi="Arial" w:cs="Arial"/>
          <w:sz w:val="28"/>
          <w:szCs w:val="22"/>
          <w:lang w:val="is-IS"/>
        </w:rPr>
        <w:t xml:space="preserve"> hafa markaðsöflin</w:t>
      </w:r>
      <w:r w:rsidR="000E72F8">
        <w:rPr>
          <w:rFonts w:ascii="Arial" w:hAnsi="Arial" w:cs="Arial"/>
          <w:sz w:val="28"/>
          <w:szCs w:val="22"/>
          <w:lang w:val="is-IS"/>
        </w:rPr>
        <w:t xml:space="preserve"> á liðnum árum</w:t>
      </w:r>
      <w:r>
        <w:rPr>
          <w:rFonts w:ascii="Arial" w:hAnsi="Arial" w:cs="Arial"/>
          <w:sz w:val="28"/>
          <w:szCs w:val="22"/>
          <w:lang w:val="is-IS"/>
        </w:rPr>
        <w:t xml:space="preserve"> leikið lausum hala og </w:t>
      </w:r>
      <w:r w:rsidR="000E72F8">
        <w:rPr>
          <w:rFonts w:ascii="Arial" w:hAnsi="Arial" w:cs="Arial"/>
          <w:sz w:val="28"/>
          <w:szCs w:val="22"/>
          <w:lang w:val="is-IS"/>
        </w:rPr>
        <w:t xml:space="preserve">samfélagið misst sjónar af því sem raunverulega skiptir máli, að </w:t>
      </w:r>
      <w:r w:rsidR="00080026">
        <w:rPr>
          <w:rFonts w:ascii="Arial" w:hAnsi="Arial" w:cs="Arial"/>
          <w:sz w:val="28"/>
          <w:szCs w:val="22"/>
          <w:lang w:val="is-IS"/>
        </w:rPr>
        <w:t xml:space="preserve">tryggt sé að </w:t>
      </w:r>
      <w:r w:rsidR="000E72F8">
        <w:rPr>
          <w:rFonts w:ascii="Arial" w:hAnsi="Arial" w:cs="Arial"/>
          <w:sz w:val="28"/>
          <w:szCs w:val="22"/>
          <w:lang w:val="is-IS"/>
        </w:rPr>
        <w:t xml:space="preserve">við getum öll búið okkur og fjölskyldum okkar öruggt og gott heimili. </w:t>
      </w:r>
    </w:p>
    <w:p w:rsidR="00F14BD6" w:rsidRDefault="00786F45" w:rsidP="008A243E">
      <w:pPr>
        <w:spacing w:before="120" w:after="120" w:line="276" w:lineRule="auto"/>
        <w:jc w:val="both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lastRenderedPageBreak/>
        <w:t>Áherslan nú þarf að vera á að fjölga öruggum valkostum í húsnæðismálum</w:t>
      </w:r>
      <w:r w:rsidR="00F14BD6">
        <w:rPr>
          <w:rFonts w:ascii="Arial" w:hAnsi="Arial" w:cs="Arial"/>
          <w:sz w:val="28"/>
          <w:szCs w:val="22"/>
        </w:rPr>
        <w:t xml:space="preserve"> með áherslu á aukið framboð á langtíma l</w:t>
      </w:r>
      <w:r w:rsidR="00080026">
        <w:rPr>
          <w:rFonts w:ascii="Arial" w:hAnsi="Arial" w:cs="Arial"/>
          <w:sz w:val="28"/>
          <w:szCs w:val="22"/>
        </w:rPr>
        <w:t>eiguhúsnæði og búseturéttarkostum</w:t>
      </w:r>
      <w:r w:rsidR="00F14BD6">
        <w:rPr>
          <w:rFonts w:ascii="Arial" w:hAnsi="Arial" w:cs="Arial"/>
          <w:sz w:val="28"/>
          <w:szCs w:val="22"/>
        </w:rPr>
        <w:t>. M</w:t>
      </w:r>
      <w:r>
        <w:rPr>
          <w:rFonts w:ascii="Arial" w:hAnsi="Arial" w:cs="Arial"/>
          <w:sz w:val="28"/>
          <w:szCs w:val="22"/>
        </w:rPr>
        <w:t xml:space="preserve">ikilvægur liður í því </w:t>
      </w:r>
      <w:r w:rsidR="00134B2A">
        <w:rPr>
          <w:rFonts w:ascii="Arial" w:hAnsi="Arial" w:cs="Arial"/>
          <w:sz w:val="28"/>
          <w:szCs w:val="22"/>
        </w:rPr>
        <w:t xml:space="preserve">er </w:t>
      </w:r>
      <w:r>
        <w:rPr>
          <w:rFonts w:ascii="Arial" w:hAnsi="Arial" w:cs="Arial"/>
          <w:sz w:val="28"/>
          <w:szCs w:val="22"/>
        </w:rPr>
        <w:t>uppstokkun á húsnæðisstuðningskerfum hins opinbera, vaxta –</w:t>
      </w:r>
      <w:r w:rsidR="00F14BD6">
        <w:rPr>
          <w:rFonts w:ascii="Arial" w:hAnsi="Arial" w:cs="Arial"/>
          <w:sz w:val="28"/>
          <w:szCs w:val="22"/>
        </w:rPr>
        <w:t xml:space="preserve"> og húsleigubótakerfinu.</w:t>
      </w:r>
    </w:p>
    <w:p w:rsidR="008A243E" w:rsidRDefault="00F14BD6" w:rsidP="008A243E">
      <w:pPr>
        <w:spacing w:line="276" w:lineRule="auto"/>
        <w:jc w:val="both"/>
        <w:rPr>
          <w:rFonts w:ascii="Arial" w:hAnsi="Arial" w:cs="Arial"/>
          <w:sz w:val="28"/>
          <w:szCs w:val="22"/>
        </w:rPr>
      </w:pPr>
      <w:r w:rsidRPr="00F14BD6">
        <w:rPr>
          <w:rFonts w:ascii="Arial" w:hAnsi="Arial" w:cs="Arial"/>
          <w:sz w:val="28"/>
          <w:szCs w:val="22"/>
        </w:rPr>
        <w:t xml:space="preserve">Alþýðusambandið hefur lengi talað fyrir því að í stað núverandi vaxta –og húsaleigubóta verði tekið upp eitt samræmt kerfi húsnæðisbóta sem tryggi jafnræði </w:t>
      </w:r>
      <w:r>
        <w:rPr>
          <w:rFonts w:ascii="Arial" w:hAnsi="Arial" w:cs="Arial"/>
          <w:sz w:val="28"/>
          <w:szCs w:val="22"/>
        </w:rPr>
        <w:t>milli búsetuforma og sé öruggur</w:t>
      </w:r>
      <w:r w:rsidRPr="00F14BD6">
        <w:rPr>
          <w:rFonts w:ascii="Arial" w:hAnsi="Arial" w:cs="Arial"/>
          <w:sz w:val="28"/>
          <w:szCs w:val="22"/>
        </w:rPr>
        <w:t xml:space="preserve"> stuðningur yfir tímann. </w:t>
      </w:r>
    </w:p>
    <w:p w:rsidR="00F14BD6" w:rsidRDefault="00F14BD6" w:rsidP="008A243E">
      <w:pPr>
        <w:spacing w:line="276" w:lineRule="auto"/>
        <w:jc w:val="both"/>
        <w:rPr>
          <w:rFonts w:ascii="Arial" w:hAnsi="Arial" w:cs="Arial"/>
          <w:sz w:val="28"/>
          <w:szCs w:val="22"/>
        </w:rPr>
      </w:pPr>
      <w:r w:rsidRPr="00F14BD6">
        <w:rPr>
          <w:rFonts w:ascii="Arial" w:hAnsi="Arial" w:cs="Arial"/>
          <w:sz w:val="28"/>
          <w:szCs w:val="22"/>
        </w:rPr>
        <w:t>Það er ólíðandi fyrir fjölskyldur</w:t>
      </w:r>
      <w:r w:rsidR="00080026">
        <w:rPr>
          <w:rFonts w:ascii="Arial" w:hAnsi="Arial" w:cs="Arial"/>
          <w:sz w:val="28"/>
          <w:szCs w:val="22"/>
        </w:rPr>
        <w:t xml:space="preserve"> sem</w:t>
      </w:r>
      <w:r w:rsidRPr="00F14BD6">
        <w:rPr>
          <w:rFonts w:ascii="Arial" w:hAnsi="Arial" w:cs="Arial"/>
          <w:sz w:val="28"/>
          <w:szCs w:val="22"/>
        </w:rPr>
        <w:t xml:space="preserve"> </w:t>
      </w:r>
      <w:r w:rsidR="008A243E">
        <w:rPr>
          <w:rFonts w:ascii="Arial" w:hAnsi="Arial" w:cs="Arial"/>
          <w:sz w:val="28"/>
          <w:szCs w:val="22"/>
        </w:rPr>
        <w:t xml:space="preserve">gera langtíma húsnæðisskuldbindingar út frá ákveðnum forsendum </w:t>
      </w:r>
      <w:r w:rsidRPr="00F14BD6">
        <w:rPr>
          <w:rFonts w:ascii="Arial" w:hAnsi="Arial" w:cs="Arial"/>
          <w:sz w:val="28"/>
          <w:szCs w:val="22"/>
        </w:rPr>
        <w:t>að opinber stuðningskerfi</w:t>
      </w:r>
      <w:r w:rsidR="00080026">
        <w:rPr>
          <w:rFonts w:ascii="Arial" w:hAnsi="Arial" w:cs="Arial"/>
          <w:sz w:val="28"/>
          <w:szCs w:val="22"/>
        </w:rPr>
        <w:t>,</w:t>
      </w:r>
      <w:r w:rsidRPr="00F14BD6">
        <w:rPr>
          <w:rFonts w:ascii="Arial" w:hAnsi="Arial" w:cs="Arial"/>
          <w:sz w:val="28"/>
          <w:szCs w:val="22"/>
        </w:rPr>
        <w:t xml:space="preserve"> </w:t>
      </w:r>
      <w:r w:rsidR="00080026">
        <w:rPr>
          <w:rFonts w:ascii="Arial" w:hAnsi="Arial" w:cs="Arial"/>
          <w:sz w:val="28"/>
          <w:szCs w:val="22"/>
        </w:rPr>
        <w:t xml:space="preserve">eins </w:t>
      </w:r>
      <w:r w:rsidR="008A243E">
        <w:rPr>
          <w:rFonts w:ascii="Arial" w:hAnsi="Arial" w:cs="Arial"/>
          <w:sz w:val="28"/>
          <w:szCs w:val="22"/>
        </w:rPr>
        <w:t>o</w:t>
      </w:r>
      <w:r w:rsidRPr="00F14BD6">
        <w:rPr>
          <w:rFonts w:ascii="Arial" w:hAnsi="Arial" w:cs="Arial"/>
          <w:sz w:val="28"/>
          <w:szCs w:val="22"/>
        </w:rPr>
        <w:t>g</w:t>
      </w:r>
      <w:r w:rsidR="008A243E">
        <w:rPr>
          <w:rFonts w:ascii="Arial" w:hAnsi="Arial" w:cs="Arial"/>
          <w:sz w:val="28"/>
          <w:szCs w:val="22"/>
        </w:rPr>
        <w:t xml:space="preserve"> vaxtabótakerfið</w:t>
      </w:r>
      <w:r w:rsidR="00080026">
        <w:rPr>
          <w:rFonts w:ascii="Arial" w:hAnsi="Arial" w:cs="Arial"/>
          <w:sz w:val="28"/>
          <w:szCs w:val="22"/>
        </w:rPr>
        <w:t>,</w:t>
      </w:r>
      <w:r w:rsidR="008A243E">
        <w:rPr>
          <w:rFonts w:ascii="Arial" w:hAnsi="Arial" w:cs="Arial"/>
          <w:sz w:val="28"/>
          <w:szCs w:val="22"/>
        </w:rPr>
        <w:t xml:space="preserve"> taki </w:t>
      </w:r>
      <w:r w:rsidRPr="00F14BD6">
        <w:rPr>
          <w:rFonts w:ascii="Arial" w:hAnsi="Arial" w:cs="Arial"/>
          <w:sz w:val="28"/>
          <w:szCs w:val="22"/>
        </w:rPr>
        <w:t xml:space="preserve">stökkbreytingum vegna breyttra markaðsaðstæðna eða pólitískra duttlunga. Það er sömuleiðis með öllu ótækt að launafólk sem leigir sitt íbúðarhúsnæði skuli nánast útilokað frá opinberum húsnæðisstuðningi </w:t>
      </w:r>
      <w:r w:rsidR="008A243E">
        <w:rPr>
          <w:rFonts w:ascii="Arial" w:hAnsi="Arial" w:cs="Arial"/>
          <w:sz w:val="28"/>
          <w:szCs w:val="22"/>
        </w:rPr>
        <w:t xml:space="preserve">vegna óhóflegra tekjuskerðinga í húsleigubótakerfinu. </w:t>
      </w:r>
    </w:p>
    <w:p w:rsidR="008A243E" w:rsidRPr="00F14BD6" w:rsidRDefault="008A243E" w:rsidP="008A243E">
      <w:pPr>
        <w:spacing w:line="276" w:lineRule="auto"/>
        <w:jc w:val="both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Þessu</w:t>
      </w:r>
      <w:r w:rsidR="00080026">
        <w:rPr>
          <w:rFonts w:ascii="Arial" w:hAnsi="Arial" w:cs="Arial"/>
          <w:sz w:val="28"/>
          <w:szCs w:val="22"/>
        </w:rPr>
        <w:t xml:space="preserve"> og mörgu öðru</w:t>
      </w:r>
      <w:r>
        <w:rPr>
          <w:rFonts w:ascii="Arial" w:hAnsi="Arial" w:cs="Arial"/>
          <w:sz w:val="28"/>
          <w:szCs w:val="22"/>
        </w:rPr>
        <w:t xml:space="preserve"> þarf að breyta</w:t>
      </w:r>
      <w:r w:rsidR="00080026">
        <w:rPr>
          <w:rFonts w:ascii="Arial" w:hAnsi="Arial" w:cs="Arial"/>
          <w:sz w:val="28"/>
          <w:szCs w:val="22"/>
        </w:rPr>
        <w:t xml:space="preserve"> í okkar kerfi</w:t>
      </w:r>
      <w:r>
        <w:rPr>
          <w:rFonts w:ascii="Arial" w:hAnsi="Arial" w:cs="Arial"/>
          <w:sz w:val="28"/>
          <w:szCs w:val="22"/>
        </w:rPr>
        <w:t>.</w:t>
      </w:r>
    </w:p>
    <w:p w:rsidR="00136B2C" w:rsidRDefault="00136B2C" w:rsidP="005E6323">
      <w:pPr>
        <w:spacing w:before="120" w:after="120"/>
        <w:rPr>
          <w:rFonts w:ascii="Arial" w:hAnsi="Arial" w:cs="Arial"/>
          <w:sz w:val="28"/>
          <w:szCs w:val="22"/>
        </w:rPr>
      </w:pPr>
    </w:p>
    <w:p w:rsidR="00136B2C" w:rsidRDefault="00136B2C" w:rsidP="00134B2A">
      <w:pPr>
        <w:spacing w:before="120" w:after="120" w:line="276" w:lineRule="auto"/>
        <w:jc w:val="both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Umræða um húsnæðismál er áhugaverð fyrir þær sakir að hún er í senn umræða um efnahag</w:t>
      </w:r>
      <w:r w:rsidR="00134B2A">
        <w:rPr>
          <w:rFonts w:ascii="Arial" w:hAnsi="Arial" w:cs="Arial"/>
          <w:sz w:val="28"/>
          <w:szCs w:val="22"/>
        </w:rPr>
        <w:t xml:space="preserve">smál, félagsmál, skipulagsmál, </w:t>
      </w:r>
      <w:r>
        <w:rPr>
          <w:rFonts w:ascii="Arial" w:hAnsi="Arial" w:cs="Arial"/>
          <w:sz w:val="28"/>
          <w:szCs w:val="22"/>
        </w:rPr>
        <w:t xml:space="preserve">fjármál og svo margt fleira. Við höfum í dag verið svo heppin að fá til okkar góða gesti til að ræða málið frá ýmsum hliðum. </w:t>
      </w:r>
    </w:p>
    <w:p w:rsidR="00F75653" w:rsidRDefault="00F75653" w:rsidP="0066628F">
      <w:pPr>
        <w:spacing w:before="120" w:after="120"/>
        <w:jc w:val="both"/>
        <w:rPr>
          <w:rFonts w:ascii="Arial" w:hAnsi="Arial" w:cs="Arial"/>
          <w:sz w:val="28"/>
          <w:szCs w:val="22"/>
        </w:rPr>
      </w:pPr>
    </w:p>
    <w:p w:rsidR="00134B2A" w:rsidRDefault="00F75653" w:rsidP="00F75653">
      <w:pPr>
        <w:spacing w:before="120" w:after="12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Sigurrós Kr</w:t>
      </w:r>
      <w:r w:rsidR="00134B2A">
        <w:rPr>
          <w:rFonts w:ascii="Arial" w:hAnsi="Arial" w:cs="Arial"/>
          <w:sz w:val="28"/>
          <w:szCs w:val="22"/>
        </w:rPr>
        <w:t xml:space="preserve">istinsdóttir </w:t>
      </w:r>
    </w:p>
    <w:p w:rsidR="00F75653" w:rsidRDefault="00134B2A" w:rsidP="00F75653">
      <w:pPr>
        <w:spacing w:before="120" w:after="12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F</w:t>
      </w:r>
      <w:r w:rsidR="00F75653">
        <w:rPr>
          <w:rFonts w:ascii="Arial" w:hAnsi="Arial" w:cs="Arial"/>
          <w:sz w:val="28"/>
          <w:szCs w:val="22"/>
        </w:rPr>
        <w:t>ormaður velferðarnefndar ASÍ</w:t>
      </w:r>
    </w:p>
    <w:p w:rsidR="00F75653" w:rsidRDefault="00F75653" w:rsidP="0066628F">
      <w:pPr>
        <w:spacing w:before="120" w:after="120"/>
        <w:jc w:val="both"/>
        <w:rPr>
          <w:rFonts w:ascii="Arial" w:hAnsi="Arial" w:cs="Arial"/>
          <w:sz w:val="28"/>
          <w:szCs w:val="22"/>
        </w:rPr>
      </w:pPr>
    </w:p>
    <w:p w:rsidR="00134B2A" w:rsidRDefault="00134B2A" w:rsidP="0066628F">
      <w:pPr>
        <w:spacing w:before="120" w:after="120"/>
        <w:jc w:val="both"/>
        <w:rPr>
          <w:rFonts w:ascii="Arial" w:hAnsi="Arial" w:cs="Arial"/>
          <w:sz w:val="28"/>
          <w:szCs w:val="22"/>
        </w:rPr>
      </w:pPr>
    </w:p>
    <w:p w:rsidR="00134B2A" w:rsidRDefault="00134B2A" w:rsidP="0066628F">
      <w:pPr>
        <w:spacing w:before="120" w:after="120"/>
        <w:jc w:val="both"/>
        <w:rPr>
          <w:rFonts w:ascii="Arial" w:hAnsi="Arial" w:cs="Arial"/>
          <w:sz w:val="28"/>
          <w:szCs w:val="22"/>
        </w:rPr>
      </w:pPr>
    </w:p>
    <w:p w:rsidR="00134B2A" w:rsidRDefault="00134B2A" w:rsidP="0066628F">
      <w:pPr>
        <w:spacing w:before="120" w:after="120"/>
        <w:jc w:val="both"/>
        <w:rPr>
          <w:rFonts w:ascii="Arial" w:hAnsi="Arial" w:cs="Arial"/>
          <w:sz w:val="28"/>
          <w:szCs w:val="22"/>
        </w:rPr>
      </w:pPr>
    </w:p>
    <w:p w:rsidR="00134B2A" w:rsidRDefault="00134B2A" w:rsidP="0066628F">
      <w:pPr>
        <w:spacing w:before="120" w:after="120"/>
        <w:jc w:val="both"/>
        <w:rPr>
          <w:rFonts w:ascii="Arial" w:hAnsi="Arial" w:cs="Arial"/>
          <w:sz w:val="28"/>
          <w:szCs w:val="22"/>
        </w:rPr>
      </w:pPr>
    </w:p>
    <w:p w:rsidR="00134B2A" w:rsidRDefault="00134B2A" w:rsidP="0066628F">
      <w:pPr>
        <w:spacing w:before="120" w:after="120"/>
        <w:jc w:val="both"/>
        <w:rPr>
          <w:rFonts w:ascii="Arial" w:hAnsi="Arial" w:cs="Arial"/>
          <w:sz w:val="28"/>
          <w:szCs w:val="22"/>
        </w:rPr>
      </w:pPr>
    </w:p>
    <w:p w:rsidR="00134B2A" w:rsidRDefault="00134B2A" w:rsidP="0066628F">
      <w:pPr>
        <w:spacing w:before="120" w:after="120"/>
        <w:jc w:val="both"/>
        <w:rPr>
          <w:rFonts w:ascii="Arial" w:hAnsi="Arial" w:cs="Arial"/>
          <w:sz w:val="28"/>
          <w:szCs w:val="22"/>
        </w:rPr>
      </w:pPr>
    </w:p>
    <w:p w:rsidR="00AE3BAB" w:rsidRDefault="00AE3BAB" w:rsidP="005E6323">
      <w:pPr>
        <w:spacing w:before="120" w:after="120"/>
        <w:rPr>
          <w:rFonts w:ascii="Arial" w:hAnsi="Arial" w:cs="Arial"/>
          <w:sz w:val="28"/>
          <w:szCs w:val="22"/>
        </w:rPr>
      </w:pPr>
    </w:p>
    <w:sectPr w:rsidR="00AE3BAB" w:rsidSect="00AF2467">
      <w:headerReference w:type="default" r:id="rId7"/>
      <w:footerReference w:type="even" r:id="rId8"/>
      <w:footerReference w:type="default" r:id="rId9"/>
      <w:pgSz w:w="11899" w:h="16838"/>
      <w:pgMar w:top="1417" w:right="1417" w:bottom="1417" w:left="1417" w:header="1135" w:footer="93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53" w:rsidRDefault="00F75653">
      <w:r>
        <w:separator/>
      </w:r>
    </w:p>
  </w:endnote>
  <w:endnote w:type="continuationSeparator" w:id="0">
    <w:p w:rsidR="00F75653" w:rsidRDefault="00F7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53" w:rsidRDefault="00F75653" w:rsidP="00046A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5653" w:rsidRDefault="00F756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53" w:rsidRDefault="00F75653" w:rsidP="00046A46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1438275" cy="647700"/>
          <wp:effectExtent l="19050" t="0" r="9525" b="0"/>
          <wp:docPr id="2" name="Picture 59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53" w:rsidRDefault="00F75653">
      <w:r>
        <w:separator/>
      </w:r>
    </w:p>
  </w:footnote>
  <w:footnote w:type="continuationSeparator" w:id="0">
    <w:p w:rsidR="00F75653" w:rsidRDefault="00F75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53" w:rsidRPr="00F11D5C" w:rsidRDefault="00F75653" w:rsidP="00046A46">
    <w:pPr>
      <w:pStyle w:val="Header"/>
      <w:jc w:val="center"/>
    </w:pPr>
    <w:r>
      <w:rPr>
        <w:rFonts w:ascii="Arial" w:hAnsi="Arial"/>
        <w:noProof/>
        <w:sz w:val="20"/>
        <w:lang w:val="en-US"/>
      </w:rPr>
      <w:drawing>
        <wp:inline distT="0" distB="0" distL="0" distR="0">
          <wp:extent cx="600075" cy="600075"/>
          <wp:effectExtent l="19050" t="0" r="9525" b="0"/>
          <wp:docPr id="1" name="Picture 4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0EF1"/>
    <w:multiLevelType w:val="hybridMultilevel"/>
    <w:tmpl w:val="39F4B8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2502"/>
    <w:multiLevelType w:val="hybridMultilevel"/>
    <w:tmpl w:val="05EA1D2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44F96"/>
    <w:multiLevelType w:val="hybridMultilevel"/>
    <w:tmpl w:val="00D8DD6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11D5C"/>
    <w:rsid w:val="00046A46"/>
    <w:rsid w:val="00074C5D"/>
    <w:rsid w:val="00080026"/>
    <w:rsid w:val="000A3EA4"/>
    <w:rsid w:val="000B2053"/>
    <w:rsid w:val="000B2291"/>
    <w:rsid w:val="000E72F8"/>
    <w:rsid w:val="000F37B8"/>
    <w:rsid w:val="000F4417"/>
    <w:rsid w:val="001058AD"/>
    <w:rsid w:val="00112F5D"/>
    <w:rsid w:val="00134B2A"/>
    <w:rsid w:val="0013656D"/>
    <w:rsid w:val="00136B2C"/>
    <w:rsid w:val="001A070A"/>
    <w:rsid w:val="001A53C1"/>
    <w:rsid w:val="001C5C43"/>
    <w:rsid w:val="001E3950"/>
    <w:rsid w:val="00210E86"/>
    <w:rsid w:val="00252B45"/>
    <w:rsid w:val="00254704"/>
    <w:rsid w:val="0027789D"/>
    <w:rsid w:val="00277F26"/>
    <w:rsid w:val="002B4200"/>
    <w:rsid w:val="002F5007"/>
    <w:rsid w:val="003961C1"/>
    <w:rsid w:val="003A05C2"/>
    <w:rsid w:val="003A5218"/>
    <w:rsid w:val="003C0F94"/>
    <w:rsid w:val="00411C62"/>
    <w:rsid w:val="00476A95"/>
    <w:rsid w:val="00491272"/>
    <w:rsid w:val="005062EB"/>
    <w:rsid w:val="005B334B"/>
    <w:rsid w:val="005C0CD4"/>
    <w:rsid w:val="005E6323"/>
    <w:rsid w:val="00600C06"/>
    <w:rsid w:val="006150F7"/>
    <w:rsid w:val="00616345"/>
    <w:rsid w:val="0066133B"/>
    <w:rsid w:val="0066628F"/>
    <w:rsid w:val="006C69AC"/>
    <w:rsid w:val="006D62B7"/>
    <w:rsid w:val="007216D6"/>
    <w:rsid w:val="00721EDA"/>
    <w:rsid w:val="0072417A"/>
    <w:rsid w:val="00740868"/>
    <w:rsid w:val="00750B10"/>
    <w:rsid w:val="007806DD"/>
    <w:rsid w:val="00783CAE"/>
    <w:rsid w:val="00786F45"/>
    <w:rsid w:val="007E03EF"/>
    <w:rsid w:val="007F54FC"/>
    <w:rsid w:val="007F7871"/>
    <w:rsid w:val="008349C9"/>
    <w:rsid w:val="008A243E"/>
    <w:rsid w:val="008E21A2"/>
    <w:rsid w:val="008F7754"/>
    <w:rsid w:val="009270D2"/>
    <w:rsid w:val="00935E35"/>
    <w:rsid w:val="0093741F"/>
    <w:rsid w:val="00987196"/>
    <w:rsid w:val="009E5C61"/>
    <w:rsid w:val="00A27ACF"/>
    <w:rsid w:val="00A71080"/>
    <w:rsid w:val="00AD4DD3"/>
    <w:rsid w:val="00AE3BAB"/>
    <w:rsid w:val="00AF2467"/>
    <w:rsid w:val="00B1555A"/>
    <w:rsid w:val="00B42083"/>
    <w:rsid w:val="00B42359"/>
    <w:rsid w:val="00C26015"/>
    <w:rsid w:val="00C35CF2"/>
    <w:rsid w:val="00C553B8"/>
    <w:rsid w:val="00C7031D"/>
    <w:rsid w:val="00C823B0"/>
    <w:rsid w:val="00D02412"/>
    <w:rsid w:val="00D31F45"/>
    <w:rsid w:val="00D57313"/>
    <w:rsid w:val="00D878F0"/>
    <w:rsid w:val="00DA0903"/>
    <w:rsid w:val="00E3325D"/>
    <w:rsid w:val="00E879C4"/>
    <w:rsid w:val="00EA1000"/>
    <w:rsid w:val="00EA3894"/>
    <w:rsid w:val="00EC094F"/>
    <w:rsid w:val="00ED3D00"/>
    <w:rsid w:val="00F11D5C"/>
    <w:rsid w:val="00F14BD6"/>
    <w:rsid w:val="00F34152"/>
    <w:rsid w:val="00F74DFF"/>
    <w:rsid w:val="00F75653"/>
    <w:rsid w:val="00F95D80"/>
    <w:rsid w:val="00FB74AC"/>
    <w:rsid w:val="00FE59C7"/>
    <w:rsid w:val="00FF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gopro.net/CaseSchema"/>
  <w:attachedSchema w:val="http://gopro.net/ClientSchema"/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5D"/>
    <w:rPr>
      <w:sz w:val="24"/>
      <w:lang w:val="is-I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1D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1D5C"/>
  </w:style>
  <w:style w:type="paragraph" w:styleId="Header">
    <w:name w:val="header"/>
    <w:basedOn w:val="Normal"/>
    <w:rsid w:val="00F11D5C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F11D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  <w:lang w:val="en-US"/>
    </w:rPr>
  </w:style>
  <w:style w:type="paragraph" w:customStyle="1" w:styleId="ASI-NormalTexti">
    <w:name w:val="ASI - Normal Texti"/>
    <w:basedOn w:val="NormalParagraphStyle"/>
    <w:rsid w:val="00F11D5C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46"/>
    <w:rPr>
      <w:rFonts w:ascii="Tahoma" w:hAnsi="Tahoma" w:cs="Tahoma"/>
      <w:sz w:val="16"/>
      <w:szCs w:val="16"/>
      <w:lang w:val="is-I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6A46"/>
    <w:rPr>
      <w:sz w:val="24"/>
      <w:lang w:val="is-IS" w:eastAsia="en-US"/>
    </w:rPr>
  </w:style>
  <w:style w:type="paragraph" w:styleId="ListParagraph">
    <w:name w:val="List Paragraph"/>
    <w:basedOn w:val="Normal"/>
    <w:uiPriority w:val="34"/>
    <w:qFormat/>
    <w:rsid w:val="00FB74AC"/>
    <w:pPr>
      <w:ind w:left="720"/>
      <w:contextualSpacing/>
    </w:pPr>
  </w:style>
  <w:style w:type="paragraph" w:styleId="NoSpacing">
    <w:name w:val="No Spacing"/>
    <w:uiPriority w:val="1"/>
    <w:qFormat/>
    <w:rsid w:val="00C553B8"/>
    <w:rPr>
      <w:sz w:val="24"/>
      <w:lang w:val="is-I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3CA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CAE"/>
    <w:rPr>
      <w:rFonts w:ascii="Consolas" w:eastAsiaTheme="minorHAnsi" w:hAnsi="Consolas" w:cstheme="minorBidi"/>
      <w:sz w:val="21"/>
      <w:szCs w:val="21"/>
      <w:lang w:val="is-IS" w:eastAsia="en-US"/>
    </w:rPr>
  </w:style>
  <w:style w:type="paragraph" w:styleId="NormalWeb">
    <w:name w:val="Normal (Web)"/>
    <w:basedOn w:val="Normal"/>
    <w:uiPriority w:val="99"/>
    <w:semiHidden/>
    <w:unhideWhenUsed/>
    <w:rsid w:val="00411C62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Hér komi titill</vt:lpstr>
    </vt:vector>
  </TitlesOfParts>
  <Company>ENNEMM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Hér komi titill</dc:title>
  <dc:subject/>
  <dc:creator>Olafur Haraldsson</dc:creator>
  <cp:keywords/>
  <cp:lastModifiedBy>Henný Hinz</cp:lastModifiedBy>
  <cp:revision>3</cp:revision>
  <cp:lastPrinted>2009-02-20T10:30:00Z</cp:lastPrinted>
  <dcterms:created xsi:type="dcterms:W3CDTF">2011-03-29T11:13:00Z</dcterms:created>
  <dcterms:modified xsi:type="dcterms:W3CDTF">2011-03-29T11:25:00Z</dcterms:modified>
</cp:coreProperties>
</file>